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35" w:rsidRDefault="00723E90" w:rsidP="00CB2735">
      <w:bookmarkStart w:id="0" w:name="_GoBack"/>
      <w:bookmarkEnd w:id="0"/>
      <w:r>
        <w:t>Warszawa 21</w:t>
      </w:r>
      <w:r w:rsidR="00CB2735">
        <w:t>.07.2025r.</w:t>
      </w:r>
    </w:p>
    <w:p w:rsidR="003F77E4" w:rsidRDefault="003F77E4" w:rsidP="00CB2735"/>
    <w:p w:rsidR="003F77E4" w:rsidRPr="003F77E4" w:rsidRDefault="003F77E4" w:rsidP="00CB273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77E4">
        <w:rPr>
          <w:b/>
        </w:rPr>
        <w:t>Prezydent Rzeczypospolitej Polskiej</w:t>
      </w:r>
    </w:p>
    <w:p w:rsidR="003F77E4" w:rsidRPr="003F77E4" w:rsidRDefault="003F77E4" w:rsidP="00CB2735">
      <w:pPr>
        <w:rPr>
          <w:b/>
        </w:rPr>
      </w:pPr>
      <w:r w:rsidRPr="003F77E4">
        <w:rPr>
          <w:b/>
        </w:rPr>
        <w:tab/>
      </w:r>
      <w:r w:rsidRPr="003F77E4">
        <w:rPr>
          <w:b/>
        </w:rPr>
        <w:tab/>
      </w:r>
      <w:r w:rsidRPr="003F77E4">
        <w:rPr>
          <w:b/>
        </w:rPr>
        <w:tab/>
      </w:r>
      <w:r w:rsidRPr="003F77E4">
        <w:rPr>
          <w:b/>
        </w:rPr>
        <w:tab/>
      </w:r>
      <w:r w:rsidRPr="003F77E4">
        <w:rPr>
          <w:b/>
        </w:rPr>
        <w:tab/>
      </w:r>
      <w:r w:rsidRPr="003F77E4">
        <w:rPr>
          <w:b/>
        </w:rPr>
        <w:tab/>
      </w:r>
      <w:r w:rsidRPr="003F77E4">
        <w:rPr>
          <w:b/>
        </w:rPr>
        <w:tab/>
      </w:r>
      <w:r w:rsidRPr="003F77E4">
        <w:rPr>
          <w:b/>
        </w:rPr>
        <w:tab/>
      </w:r>
      <w:r>
        <w:rPr>
          <w:b/>
        </w:rPr>
        <w:t xml:space="preserve">Pan </w:t>
      </w:r>
      <w:r w:rsidRPr="003F77E4">
        <w:rPr>
          <w:b/>
        </w:rPr>
        <w:t>Andrzej Duda</w:t>
      </w:r>
    </w:p>
    <w:p w:rsidR="003F77E4" w:rsidRPr="003F77E4" w:rsidRDefault="003F77E4" w:rsidP="00CB2735">
      <w:pPr>
        <w:rPr>
          <w:b/>
        </w:rPr>
      </w:pPr>
      <w:r w:rsidRPr="003F77E4">
        <w:rPr>
          <w:b/>
        </w:rPr>
        <w:tab/>
      </w:r>
      <w:r w:rsidRPr="003F77E4">
        <w:rPr>
          <w:b/>
        </w:rPr>
        <w:tab/>
      </w:r>
      <w:r w:rsidRPr="003F77E4">
        <w:rPr>
          <w:b/>
        </w:rPr>
        <w:tab/>
      </w:r>
      <w:r w:rsidRPr="003F77E4">
        <w:rPr>
          <w:b/>
        </w:rPr>
        <w:tab/>
      </w:r>
      <w:r w:rsidRPr="003F77E4">
        <w:rPr>
          <w:b/>
        </w:rPr>
        <w:tab/>
      </w:r>
      <w:r w:rsidRPr="003F77E4">
        <w:rPr>
          <w:b/>
        </w:rPr>
        <w:tab/>
      </w:r>
      <w:r w:rsidRPr="003F77E4">
        <w:rPr>
          <w:b/>
        </w:rPr>
        <w:tab/>
      </w:r>
      <w:r w:rsidRPr="003F77E4">
        <w:rPr>
          <w:b/>
        </w:rPr>
        <w:tab/>
      </w:r>
    </w:p>
    <w:p w:rsidR="00CB2735" w:rsidRDefault="003F77E4" w:rsidP="00CB2735">
      <w:pPr>
        <w:rPr>
          <w:b/>
        </w:rPr>
      </w:pPr>
      <w:r>
        <w:rPr>
          <w:b/>
        </w:rPr>
        <w:t>Szanowny Panie Prezydencie,</w:t>
      </w:r>
    </w:p>
    <w:p w:rsidR="003F77E4" w:rsidRPr="004403E3" w:rsidRDefault="003F77E4" w:rsidP="00CB2735">
      <w:pPr>
        <w:rPr>
          <w:b/>
        </w:rPr>
      </w:pPr>
    </w:p>
    <w:p w:rsidR="00CB2735" w:rsidRPr="003F77E4" w:rsidRDefault="003F77E4" w:rsidP="009D42E6">
      <w:pPr>
        <w:jc w:val="both"/>
      </w:pPr>
      <w:r w:rsidRPr="003F77E4">
        <w:t>poniżej s</w:t>
      </w:r>
      <w:r w:rsidR="00CB2735" w:rsidRPr="003F77E4">
        <w:t xml:space="preserve">tanowisko Związku Dużych Rodzin „Trzy Plus” dotyczące projektu </w:t>
      </w:r>
      <w:r w:rsidR="004403E3" w:rsidRPr="003F77E4">
        <w:t>ustawy z dnia 25 czerwca 2025 r. o zmianie ustawy o prawach pacjenta i Rzeczniku Praw Pacjenta oraz ustawy o zawodach lekarza i lekarza dentysty, uchwalonej przez Sejm na pos. nr 37 dnia 25 czerwca 2025 r. wprowadzającej zmiany w dwóch aktach prawnych: ustawie o prawach pacjenta i Rzeczniku Praw Pacjenta oraz ustawie o zawodach lekarza i lekarza dentysty. Zmiany dotyczą przede wszystkim możliwości uzyskiwania przez małoletnich (od 13 roku życia) określonych świadczeń zdrowotnych w zakresie opieki psychiatrycznej, bez zgody i wiedzy rodziców.</w:t>
      </w:r>
    </w:p>
    <w:p w:rsidR="00CB2735" w:rsidRPr="004403E3" w:rsidRDefault="00CB2735" w:rsidP="009D42E6">
      <w:pPr>
        <w:jc w:val="both"/>
        <w:rPr>
          <w:b/>
        </w:rPr>
      </w:pPr>
      <w:r w:rsidRPr="004403E3">
        <w:rPr>
          <w:b/>
        </w:rPr>
        <w:t>I. Teza stanowiska</w:t>
      </w:r>
    </w:p>
    <w:p w:rsidR="00CB2735" w:rsidRDefault="00CB2735" w:rsidP="009D42E6">
      <w:pPr>
        <w:jc w:val="both"/>
      </w:pPr>
      <w:r>
        <w:t xml:space="preserve">Związek Dużych Rodzin „Trzy Plus” wyraża zdecydowany sprzeciw wobec projektu ustawy w części, która przewiduje możliwość udzielania małoletnim od 13. roku życia wybranych świadczeń zdrowotnych z zakresu opieki psychiatrycznej i psychologicznej bez zgody i wiedzy rodziców. </w:t>
      </w:r>
    </w:p>
    <w:p w:rsidR="00CB2735" w:rsidRDefault="00CB2735" w:rsidP="001D7DEF">
      <w:pPr>
        <w:jc w:val="both"/>
      </w:pPr>
    </w:p>
    <w:p w:rsidR="00CB2735" w:rsidRDefault="004403E3" w:rsidP="001D7DEF">
      <w:pPr>
        <w:jc w:val="both"/>
      </w:pPr>
      <w:r>
        <w:t xml:space="preserve">W opinii Związku Dużych Rodzin </w:t>
      </w:r>
      <w:r w:rsidR="009D42E6">
        <w:t>„</w:t>
      </w:r>
      <w:r>
        <w:t>Trzy Plus</w:t>
      </w:r>
      <w:r w:rsidR="009D42E6">
        <w:t>”</w:t>
      </w:r>
      <w:r>
        <w:t xml:space="preserve"> p</w:t>
      </w:r>
      <w:r w:rsidR="00CB2735">
        <w:t>roponowane rozwiązania:</w:t>
      </w:r>
    </w:p>
    <w:p w:rsidR="00CB2735" w:rsidRDefault="00CB2735" w:rsidP="001D7DEF">
      <w:pPr>
        <w:jc w:val="both"/>
      </w:pPr>
    </w:p>
    <w:p w:rsidR="00CB2735" w:rsidRDefault="00CB2735" w:rsidP="001D7DEF">
      <w:pPr>
        <w:pStyle w:val="Akapitzlist"/>
        <w:numPr>
          <w:ilvl w:val="0"/>
          <w:numId w:val="2"/>
        </w:numPr>
        <w:spacing w:after="0"/>
        <w:jc w:val="both"/>
      </w:pPr>
      <w:r>
        <w:t>naruszają konstytucyjne gwarancje ochrony władzy rodzicielskiej (art. 48 ust. 2 Konstytucji RP),</w:t>
      </w:r>
    </w:p>
    <w:p w:rsidR="00CB2735" w:rsidRDefault="00CB2735" w:rsidP="001D7DEF">
      <w:pPr>
        <w:spacing w:after="0"/>
        <w:jc w:val="both"/>
      </w:pPr>
    </w:p>
    <w:p w:rsidR="00CB2735" w:rsidRDefault="00CB2735" w:rsidP="001D7DEF">
      <w:pPr>
        <w:pStyle w:val="Akapitzlist"/>
        <w:numPr>
          <w:ilvl w:val="0"/>
          <w:numId w:val="2"/>
        </w:numPr>
        <w:spacing w:after="0"/>
        <w:jc w:val="both"/>
      </w:pPr>
      <w:r>
        <w:t>są nieproporcjonalne i niekonieczne dla realizacji zakładanych celów,</w:t>
      </w:r>
    </w:p>
    <w:p w:rsidR="00CB2735" w:rsidRDefault="00CB2735" w:rsidP="001D7DEF">
      <w:pPr>
        <w:spacing w:after="0"/>
        <w:jc w:val="both"/>
      </w:pPr>
    </w:p>
    <w:p w:rsidR="00CB2735" w:rsidRDefault="00CB2735" w:rsidP="001D7DEF">
      <w:pPr>
        <w:pStyle w:val="Akapitzlist"/>
        <w:numPr>
          <w:ilvl w:val="0"/>
          <w:numId w:val="2"/>
        </w:numPr>
        <w:spacing w:after="0"/>
        <w:jc w:val="both"/>
      </w:pPr>
      <w:r>
        <w:t>prowadzą do rozszczelnienia systemu ochrony dziecka,</w:t>
      </w:r>
    </w:p>
    <w:p w:rsidR="00CB2735" w:rsidRDefault="00CB2735" w:rsidP="001D7DEF">
      <w:pPr>
        <w:spacing w:after="0"/>
        <w:jc w:val="both"/>
      </w:pPr>
    </w:p>
    <w:p w:rsidR="00CB2735" w:rsidRDefault="00CB2735" w:rsidP="001D7DEF">
      <w:pPr>
        <w:pStyle w:val="Akapitzlist"/>
        <w:numPr>
          <w:ilvl w:val="0"/>
          <w:numId w:val="2"/>
        </w:numPr>
        <w:spacing w:after="0"/>
        <w:jc w:val="both"/>
      </w:pPr>
      <w:r>
        <w:t>ignorują wiedzę z zakresu neuropsychologii rozwoju nastolatków.</w:t>
      </w:r>
    </w:p>
    <w:p w:rsidR="00946708" w:rsidRDefault="00946708" w:rsidP="00946708">
      <w:pPr>
        <w:pStyle w:val="Akapitzlist"/>
      </w:pPr>
    </w:p>
    <w:p w:rsidR="00946708" w:rsidRDefault="00946708" w:rsidP="001D7DEF">
      <w:pPr>
        <w:pStyle w:val="Akapitzlist"/>
        <w:numPr>
          <w:ilvl w:val="0"/>
          <w:numId w:val="2"/>
        </w:numPr>
        <w:spacing w:after="0"/>
        <w:jc w:val="both"/>
      </w:pPr>
      <w:r>
        <w:t>Zagrażają zdrowiu i dobru dziecka</w:t>
      </w:r>
    </w:p>
    <w:p w:rsidR="00CB2735" w:rsidRPr="00AF49BF" w:rsidRDefault="00CB2735" w:rsidP="001D7DEF">
      <w:pPr>
        <w:jc w:val="both"/>
        <w:rPr>
          <w:b/>
        </w:rPr>
      </w:pPr>
    </w:p>
    <w:p w:rsidR="00CB2735" w:rsidRPr="00AF49BF" w:rsidRDefault="00CB2735" w:rsidP="001D7DEF">
      <w:pPr>
        <w:jc w:val="both"/>
        <w:rPr>
          <w:b/>
        </w:rPr>
      </w:pPr>
      <w:r w:rsidRPr="00AF49BF">
        <w:rPr>
          <w:b/>
        </w:rPr>
        <w:t>II. Argumenty konstytucyjne i prawne</w:t>
      </w:r>
    </w:p>
    <w:p w:rsidR="00CB2735" w:rsidRDefault="00CB2735" w:rsidP="00E21A1C">
      <w:pPr>
        <w:pStyle w:val="Akapitzlist"/>
        <w:numPr>
          <w:ilvl w:val="0"/>
          <w:numId w:val="6"/>
        </w:numPr>
        <w:jc w:val="both"/>
      </w:pPr>
      <w:r>
        <w:t>Naruszenie art. 48 ust. 1 i 2</w:t>
      </w:r>
      <w:r w:rsidR="00483B4F">
        <w:t xml:space="preserve"> oraz art. 72 ust 2</w:t>
      </w:r>
      <w:r>
        <w:t xml:space="preserve"> Konstytucji RP</w:t>
      </w:r>
    </w:p>
    <w:p w:rsidR="00483B4F" w:rsidRDefault="00483B4F" w:rsidP="00E21A1C">
      <w:pPr>
        <w:jc w:val="both"/>
      </w:pPr>
      <w:r>
        <w:t>Zgodnie z ust. 1 i 2 projektowanego art. 7a</w:t>
      </w:r>
      <w:r w:rsidR="009D42E6">
        <w:t xml:space="preserve"> -</w:t>
      </w:r>
      <w:r>
        <w:t xml:space="preserve"> małoletni uzyskać ma możliwość skorzystania z określonych świadczeń zdrowotnych bez konieczności uzyskania zgody swego przedstawiciela u</w:t>
      </w:r>
      <w:r w:rsidR="00146411">
        <w:t>stawowego. Rozwiązanie to budzi</w:t>
      </w:r>
      <w:r>
        <w:t xml:space="preserve"> zastrzeżenia w świetle art. 48 ust.</w:t>
      </w:r>
      <w:r w:rsidR="00CF3B7C">
        <w:t>1 i</w:t>
      </w:r>
      <w:r>
        <w:t xml:space="preserve"> 2 oraz art. 72 ust. 2 Konstytucji.</w:t>
      </w:r>
    </w:p>
    <w:p w:rsidR="004403E3" w:rsidRDefault="00966DE0" w:rsidP="00E21A1C">
      <w:pPr>
        <w:jc w:val="both"/>
      </w:pPr>
      <w:r>
        <w:t>Zgodnie z powyższymi przepisami r</w:t>
      </w:r>
      <w:r w:rsidR="00CB2735">
        <w:t>odzice mają prawo do wychowania dzieci zgodnie z własnymi przekonaniami oraz do sprawowania nad ni</w:t>
      </w:r>
      <w:r w:rsidR="00483B4F">
        <w:t>mi opieki. Ograniczenie praw rodzicielskich</w:t>
      </w:r>
      <w:r>
        <w:t xml:space="preserve"> może nastąpić jedynie:</w:t>
      </w:r>
    </w:p>
    <w:p w:rsidR="00CB2735" w:rsidRDefault="00CB2735" w:rsidP="00E21A1C">
      <w:pPr>
        <w:pStyle w:val="Akapitzlist"/>
        <w:numPr>
          <w:ilvl w:val="0"/>
          <w:numId w:val="3"/>
        </w:numPr>
        <w:spacing w:after="0"/>
        <w:jc w:val="both"/>
      </w:pPr>
      <w:r>
        <w:lastRenderedPageBreak/>
        <w:t>w przypadkach określonych ustawą oraz</w:t>
      </w:r>
    </w:p>
    <w:p w:rsidR="00CB2735" w:rsidRDefault="00CB2735" w:rsidP="00E21A1C">
      <w:pPr>
        <w:spacing w:after="0"/>
        <w:jc w:val="both"/>
      </w:pPr>
    </w:p>
    <w:p w:rsidR="00CB2735" w:rsidRDefault="00CB2735" w:rsidP="00E21A1C">
      <w:pPr>
        <w:pStyle w:val="Akapitzlist"/>
        <w:numPr>
          <w:ilvl w:val="0"/>
          <w:numId w:val="3"/>
        </w:numPr>
        <w:spacing w:after="0"/>
        <w:jc w:val="both"/>
      </w:pPr>
      <w:r>
        <w:t>na podstawie prawomocnego orzeczenia sądu (art. 48 ust. 2 Konstytucji RP).</w:t>
      </w:r>
    </w:p>
    <w:p w:rsidR="00CB2735" w:rsidRDefault="00CB2735" w:rsidP="00E21A1C">
      <w:pPr>
        <w:jc w:val="both"/>
      </w:pPr>
    </w:p>
    <w:p w:rsidR="00BE25CA" w:rsidRDefault="00483B4F" w:rsidP="00E21A1C">
      <w:pPr>
        <w:jc w:val="both"/>
      </w:pPr>
      <w:r>
        <w:t>W</w:t>
      </w:r>
      <w:r w:rsidRPr="00483B4F">
        <w:t xml:space="preserve"> doktrynie prawa konstytucyjnego wskazuje się, że de facto pojęcie</w:t>
      </w:r>
      <w:r w:rsidR="00966DE0">
        <w:t xml:space="preserve"> „praw rodzicielskich” ma</w:t>
      </w:r>
      <w:r w:rsidRPr="00483B4F">
        <w:t xml:space="preserve"> tożsame</w:t>
      </w:r>
      <w:r w:rsidR="00966DE0">
        <w:t xml:space="preserve"> znaczenie</w:t>
      </w:r>
      <w:r w:rsidRPr="00483B4F">
        <w:t xml:space="preserve"> z występującym na gruncie ustawodawstwa zwykłego sformu</w:t>
      </w:r>
      <w:r w:rsidR="00146411">
        <w:t xml:space="preserve">łowaniem „władza rodzicielska” </w:t>
      </w:r>
      <w:r w:rsidR="00BE25CA">
        <w:t>Zgodnie z art. 95 § 1 KRO, władza rodzicielska obejmuje w szczególności:</w:t>
      </w:r>
    </w:p>
    <w:p w:rsidR="00BE25CA" w:rsidRDefault="00BE25CA" w:rsidP="00E21A1C">
      <w:pPr>
        <w:jc w:val="both"/>
      </w:pPr>
      <w:r>
        <w:t>„obowiązek i prawo do wykonywania pieczy nad dzieckiem, zarządu jego majątkiem oraz reprezentowania go.”</w:t>
      </w:r>
    </w:p>
    <w:p w:rsidR="00BE25CA" w:rsidRDefault="00BE25CA" w:rsidP="00E21A1C">
      <w:pPr>
        <w:jc w:val="both"/>
      </w:pPr>
      <w:r>
        <w:t>Władza ta obejmuje również prawo i obowiązek decydowania w istotnych sprawach dziecka, w tym sprawach zdrowotnych. Przyznanie dziecku prawa do samodzielnego korzystania ze świadczeń zdrowotnych bez wiedzy i zgody rodziców oznacza w praktyce pozbawienie ich możliwości realizacji tego konstytucyjnego i kodeksowego obowiązku.</w:t>
      </w:r>
    </w:p>
    <w:p w:rsidR="00B940D6" w:rsidRDefault="00CB2735" w:rsidP="00E21A1C">
      <w:pPr>
        <w:jc w:val="both"/>
      </w:pPr>
      <w:r>
        <w:t>Tymczasem projekt zakłada generalną możliwość wyłączenia rodzica z procesu leczenia psychic</w:t>
      </w:r>
      <w:r w:rsidR="00BE25CA">
        <w:t xml:space="preserve">znego dziecka bez spełnienia powyższych przesłanek. </w:t>
      </w:r>
    </w:p>
    <w:p w:rsidR="00966DE0" w:rsidRDefault="00146411" w:rsidP="00E21A1C">
      <w:pPr>
        <w:jc w:val="both"/>
      </w:pPr>
      <w:r>
        <w:t xml:space="preserve">Projektowana zmiana budzi więc </w:t>
      </w:r>
      <w:r w:rsidR="00966DE0">
        <w:t xml:space="preserve">uzasadniony niepokój </w:t>
      </w:r>
      <w:r w:rsidR="00153F3B">
        <w:t xml:space="preserve">w kontekście ochrony </w:t>
      </w:r>
      <w:r w:rsidR="00CB16B9">
        <w:t>rodziny i władzy rodzicielskiej.</w:t>
      </w:r>
    </w:p>
    <w:p w:rsidR="00CB2735" w:rsidRDefault="00CB2735" w:rsidP="00E21A1C">
      <w:pPr>
        <w:jc w:val="both"/>
      </w:pPr>
    </w:p>
    <w:p w:rsidR="00CB2735" w:rsidRDefault="00CB2735" w:rsidP="00E21A1C">
      <w:pPr>
        <w:jc w:val="both"/>
      </w:pPr>
      <w:r>
        <w:t>2. Brak proporcjonalności (art. 31 ust. 3 Konstytucji RP)</w:t>
      </w:r>
    </w:p>
    <w:p w:rsidR="00CB2735" w:rsidRDefault="00CB2735" w:rsidP="00E21A1C">
      <w:pPr>
        <w:jc w:val="both"/>
      </w:pPr>
      <w:r>
        <w:t>Ograniczenie konstytucyjnych praw rodziców nie jest proporcjonalne w rozumieniu przesłanek testu proporcjonalności (przydatność – konieczność – proporcjonalność sensu stricto). Cel ustawy – ułatwienie dostępu do pomocy psychologicznej – mógłby zostać osiągnięty środkami mniej inwazyjnymi (np. tryb pilny przed sądem opiekuńczym, interwencja kuratora, mediacje</w:t>
      </w:r>
      <w:r w:rsidR="00146411">
        <w:t xml:space="preserve"> czy telefony zaufania dla młodzieży</w:t>
      </w:r>
      <w:r>
        <w:t>).</w:t>
      </w:r>
    </w:p>
    <w:p w:rsidR="00CB2735" w:rsidRDefault="00CB2735" w:rsidP="00E21A1C">
      <w:pPr>
        <w:jc w:val="both"/>
      </w:pPr>
    </w:p>
    <w:p w:rsidR="00CB2735" w:rsidRDefault="001D7DEF" w:rsidP="00E21A1C">
      <w:pPr>
        <w:jc w:val="both"/>
      </w:pPr>
      <w:r>
        <w:t>3.</w:t>
      </w:r>
      <w:r w:rsidR="00CB2735">
        <w:t>. Brak podstawy do różnicowania sytuacji dzieci (art. 32 Konstytucji RP)</w:t>
      </w:r>
    </w:p>
    <w:p w:rsidR="00CB2735" w:rsidRDefault="001D7DEF" w:rsidP="00E21A1C">
      <w:pPr>
        <w:jc w:val="both"/>
      </w:pPr>
      <w:r>
        <w:t>Analizowane p</w:t>
      </w:r>
      <w:r w:rsidRPr="001D7DEF">
        <w:t>rzepisy wprowadzają zróżnicowanie sytuacji prawnej dzieci – czyli, w świetle ustawy zasadniczej, co do zasady, osób fizycznych przez ukońc</w:t>
      </w:r>
      <w:r w:rsidR="00153F3B">
        <w:t>zeniem osiemnastego roku życia</w:t>
      </w:r>
      <w:r w:rsidRPr="001D7DEF">
        <w:t xml:space="preserve"> – zakładając, że te z nich, które ukończyły 13 lat, mogą skorzystać z określonych świadczeń bez zgody przedstawiciela ustawowego trzykrotnie, te zaś, które ukończyły 16 lat, mogą korzystać z tych świadczeń bez ograniczeń.</w:t>
      </w:r>
      <w:r w:rsidR="00153F3B">
        <w:t xml:space="preserve"> Projekt zakłada</w:t>
      </w:r>
      <w:r w:rsidR="00CB2735">
        <w:t xml:space="preserve"> rozróżnienie uprawnień dziecka 13- i 16-letniego, bez przedstawienia naukowych podstaw tego rozróżnienia. Tymczasem według art. 15 Kodeksu cywilnego dzieci od 13 do 18 lat posiadają tę samą – ograniczoną – zdolność do czynności prawnych. Nie ma więc prawnego ani psychologicznego uzasadnienia, by nadawać większe uprawnienia 16-latkom bez analizy dojrzałości indywidualnej.</w:t>
      </w:r>
    </w:p>
    <w:p w:rsidR="00CB2735" w:rsidRDefault="00CB2735" w:rsidP="00E21A1C">
      <w:pPr>
        <w:jc w:val="both"/>
      </w:pPr>
    </w:p>
    <w:p w:rsidR="00CB2735" w:rsidRDefault="001D7DEF" w:rsidP="00E21A1C">
      <w:pPr>
        <w:jc w:val="both"/>
      </w:pPr>
      <w:r>
        <w:t>4</w:t>
      </w:r>
      <w:r w:rsidR="00CB2735">
        <w:t>. Sprzeczność z przepisami ustawowymi (u.p.p. i k.r.o.)</w:t>
      </w:r>
    </w:p>
    <w:p w:rsidR="00CB16B9" w:rsidRDefault="00CB16B9" w:rsidP="00CB16B9">
      <w:pPr>
        <w:jc w:val="both"/>
      </w:pPr>
      <w:r>
        <w:t>Projektowane przepisy pozostają w sprzeczności z obowiązującymi regulacjami ustawowymi zawartymi w Kodeksie rodzinnym i opiekuńczym oraz ustawie o prawach pacj</w:t>
      </w:r>
      <w:r w:rsidR="00146411">
        <w:t>enta i Rzeczniku Praw Pacjenta.</w:t>
      </w:r>
    </w:p>
    <w:p w:rsidR="00CB16B9" w:rsidRDefault="00CB16B9" w:rsidP="00CB16B9">
      <w:pPr>
        <w:jc w:val="both"/>
      </w:pPr>
      <w:r>
        <w:lastRenderedPageBreak/>
        <w:t>Zgodnie z art. 95 § 1 Kodeksu rodzinnego i opiekuńczego, władza rodzicielska obejmuje nie tylko obowiązek, ale i prawo do wychowania dziecka oraz jego reprezentowania, w tym również w zakresie ochrony zdrowia. Przepis ten stanowi fundament konstytucyjnie chronionej roli rodziców jako pierwszoplanowych opiekunów i wychowawców dziecka. Obejmuje to także ich decydujący głos w procesach terapeutycznych i diagnostycznych dotyczących dziecka.</w:t>
      </w:r>
    </w:p>
    <w:p w:rsidR="00CB16B9" w:rsidRDefault="00CB16B9" w:rsidP="00CB16B9">
      <w:pPr>
        <w:jc w:val="both"/>
      </w:pPr>
    </w:p>
    <w:p w:rsidR="00CB16B9" w:rsidRDefault="00CB16B9" w:rsidP="00CB16B9">
      <w:pPr>
        <w:jc w:val="both"/>
      </w:pPr>
      <w:r>
        <w:t>Uzupełniająco, art. 9 ust. 2 ustawy o prawach pacjenta i Rzeczniku Praw Pacjenta stanowi wyraźnie, że przedstawiciel ustawowy pacjenta ma prawo do uzyskania informacji o jego stanie zdrowia. Oznacza to, że rodzic (jako przedstawiciel ustawowy małoletniego) ma zagwarantowany dostęp do danych medycznych swojego dziecka, co jest warunkiem niezbędnym do sprawowania realnej opieki i podejmowania świadomych decyzji w jego imieniu.</w:t>
      </w:r>
    </w:p>
    <w:p w:rsidR="00CB16B9" w:rsidRDefault="00CB16B9" w:rsidP="00CB16B9">
      <w:pPr>
        <w:jc w:val="both"/>
      </w:pPr>
    </w:p>
    <w:p w:rsidR="00CB16B9" w:rsidRDefault="00CB16B9" w:rsidP="00CB16B9">
      <w:pPr>
        <w:jc w:val="both"/>
      </w:pPr>
      <w:r>
        <w:t>Ponadto, obowiązujące już przepisy art. 17 ust. 3 i 4 ustawy o prawach pacjenta i Rzeczniku Praw Pacjenta przewidują mechanizm rozwiązywania sporów między dzieckiem a rodzicem w zakresie zgody na udzielenie świadczeń zdrowotnych. W przypadku rozbieżnych stanowisk dziecka i jego przedstawiciela ustawowego, sprawa może zostać rozstrzygnięta przez sąd opiekuńczy. Jest to rozwiązanie zrównoważone i gwarantujące ochronę praw obu stron, przy jednoczesnym zachowaniu nadrzędnej roli sądu jako gwaranta dobra dziecka.</w:t>
      </w:r>
    </w:p>
    <w:p w:rsidR="00CB16B9" w:rsidRDefault="00CB16B9" w:rsidP="00CB16B9">
      <w:pPr>
        <w:jc w:val="both"/>
      </w:pPr>
    </w:p>
    <w:p w:rsidR="00CB2735" w:rsidRDefault="00CB16B9" w:rsidP="00CB16B9">
      <w:pPr>
        <w:jc w:val="both"/>
      </w:pPr>
      <w:r>
        <w:t>Projektowana zmiana ignoruje ten istniejący mechanizm prawny, pomijając rolę sądu opiekuńczego i osłabiając pozycję rodzica w procesie decyzyjnym dotyczącym zdrowia dziecka. Stoi to w sprzeczności z obowiązującym porządkiem prawnym i narusza konstytucyjne prawo rodziców do wychowania dzieci zgodnie z własnymi przekonaniami (art. 48 Konstytucji RP), jak również zasadę nadrzędnej ochrony dobra dziecka.</w:t>
      </w:r>
    </w:p>
    <w:p w:rsidR="00CB2735" w:rsidRPr="00AF49BF" w:rsidRDefault="00CB2735" w:rsidP="00E21A1C">
      <w:pPr>
        <w:jc w:val="both"/>
        <w:rPr>
          <w:b/>
        </w:rPr>
      </w:pPr>
      <w:r w:rsidRPr="00AF49BF">
        <w:rPr>
          <w:b/>
        </w:rPr>
        <w:t>III. Wątpliwości konstrukcyjne i legislacyjne</w:t>
      </w:r>
    </w:p>
    <w:p w:rsidR="00CB2735" w:rsidRDefault="00CB2735" w:rsidP="00E21A1C">
      <w:pPr>
        <w:jc w:val="both"/>
      </w:pPr>
      <w:r>
        <w:t>Odsyłanie do aktu wykonawczego</w:t>
      </w:r>
    </w:p>
    <w:p w:rsidR="00CB2735" w:rsidRDefault="00CB2735" w:rsidP="00E21A1C">
      <w:pPr>
        <w:jc w:val="both"/>
      </w:pPr>
      <w:r>
        <w:t>Lista świadczeń, które małoletni może uzyskać bez wiedzy rodzica, odsyła do rozporządzenia ministra zdrowia – a więc aktu podustawowego. Takie rozwiązanie jest sprzeczne z art. 31 ust. 3 i art. 48 ust. 2 Konstytucji RP – ograniczenia praw muszą wynikać z ustawy, nie z rozporządzenia.</w:t>
      </w:r>
    </w:p>
    <w:p w:rsidR="00CB2735" w:rsidRDefault="00CB2735" w:rsidP="00E21A1C">
      <w:pPr>
        <w:jc w:val="both"/>
      </w:pPr>
    </w:p>
    <w:p w:rsidR="00CB2735" w:rsidRDefault="00CB2735" w:rsidP="00E21A1C">
      <w:pPr>
        <w:jc w:val="both"/>
      </w:pPr>
      <w:r>
        <w:t>Nieprecyzyjność sformułowań</w:t>
      </w:r>
    </w:p>
    <w:p w:rsidR="00CB2735" w:rsidRDefault="00CB2735" w:rsidP="00E21A1C">
      <w:pPr>
        <w:jc w:val="both"/>
      </w:pPr>
      <w:r>
        <w:t>Projekt posługuje się nieostrymi sformułowaniami, jak „dobro pacjenta” czy „uzasadnione przesłanki do interwencji”, co grozi arbitralnością decyzji podejmowanych przez personel medyczny bez mechanizmu kontroli.</w:t>
      </w:r>
    </w:p>
    <w:p w:rsidR="00CB2735" w:rsidRDefault="00CB2735" w:rsidP="00E21A1C">
      <w:pPr>
        <w:jc w:val="both"/>
      </w:pPr>
    </w:p>
    <w:p w:rsidR="00CB2735" w:rsidRDefault="00CB2735" w:rsidP="00E21A1C">
      <w:pPr>
        <w:jc w:val="both"/>
      </w:pPr>
      <w:r>
        <w:t>Brak obowiązku informowania rodziców</w:t>
      </w:r>
    </w:p>
    <w:p w:rsidR="00CB2735" w:rsidRDefault="00CB2735" w:rsidP="00E21A1C">
      <w:pPr>
        <w:jc w:val="both"/>
      </w:pPr>
      <w:r>
        <w:t>Informowanie rodziców uzależnione jest od subiektywnej oceny osoby udzielającej świadczenia – co może prowadzić do trwałego odseparowania dziecka od wsparcia rodziny w kluczowym momencie kryzysu psychicznego.</w:t>
      </w:r>
    </w:p>
    <w:p w:rsidR="00CB2735" w:rsidRDefault="00CB2735" w:rsidP="00E21A1C">
      <w:pPr>
        <w:jc w:val="both"/>
      </w:pPr>
    </w:p>
    <w:p w:rsidR="00CB2735" w:rsidRPr="00AF49BF" w:rsidRDefault="00CB2735" w:rsidP="00E21A1C">
      <w:pPr>
        <w:jc w:val="both"/>
        <w:rPr>
          <w:b/>
        </w:rPr>
      </w:pPr>
      <w:r w:rsidRPr="00AF49BF">
        <w:rPr>
          <w:b/>
        </w:rPr>
        <w:t>IV. Argumenty poznawcze – neurobiologia dojrzewania</w:t>
      </w:r>
    </w:p>
    <w:p w:rsidR="00CB2735" w:rsidRDefault="00CB2735" w:rsidP="00E21A1C">
      <w:pPr>
        <w:jc w:val="both"/>
      </w:pPr>
      <w:r>
        <w:t>Zgodnie z aktualną wiedzą naukową:</w:t>
      </w:r>
    </w:p>
    <w:p w:rsidR="00CB2735" w:rsidRDefault="00CB2735" w:rsidP="00E21A1C">
      <w:pPr>
        <w:jc w:val="both"/>
      </w:pPr>
    </w:p>
    <w:p w:rsidR="00CB2735" w:rsidRDefault="00CB2735" w:rsidP="00E21A1C">
      <w:pPr>
        <w:jc w:val="both"/>
      </w:pPr>
      <w:r>
        <w:t xml:space="preserve">Mózg nastolatka nie jest </w:t>
      </w:r>
      <w:r w:rsidR="00AF49BF">
        <w:t xml:space="preserve">tożsamy z </w:t>
      </w:r>
      <w:r>
        <w:t>mózgiem osoby dorosłej. Szczególnie niedojrzała pozostaje kora przedczołowa odpowiedzialna za: ocenę ryzyka, przewidywanie skutków działań, planowanie długofalowe, rozumienie konsekwencji m</w:t>
      </w:r>
      <w:r w:rsidR="00CB16B9">
        <w:t>oralnych.</w:t>
      </w:r>
    </w:p>
    <w:p w:rsidR="00CB2735" w:rsidRDefault="00CB2735" w:rsidP="00E21A1C">
      <w:pPr>
        <w:jc w:val="both"/>
      </w:pPr>
      <w:r>
        <w:t>Rozwój tej części mózgu kończy się około 25. roku życia. Dzieci i młodzież – nawet 16–17-letnie – kierują się emocjami, są bardziej impulsywne i podatne na wpływy zewnętrzne</w:t>
      </w:r>
      <w:r w:rsidR="00CB16B9">
        <w:t>, często nie mają klarownego osądu rzeczywistości oraz trudno im rozeznać konsekwencje własnych decyzji.</w:t>
      </w:r>
    </w:p>
    <w:p w:rsidR="00CB2735" w:rsidRDefault="00CB2735" w:rsidP="00E21A1C">
      <w:pPr>
        <w:jc w:val="both"/>
      </w:pPr>
    </w:p>
    <w:p w:rsidR="001D7DEF" w:rsidRPr="001D7DEF" w:rsidRDefault="00CB2735" w:rsidP="00E21A1C">
      <w:pPr>
        <w:jc w:val="both"/>
        <w:rPr>
          <w:b/>
        </w:rPr>
      </w:pPr>
      <w:r w:rsidRPr="00AF49BF">
        <w:rPr>
          <w:b/>
        </w:rPr>
        <w:t xml:space="preserve">V. </w:t>
      </w:r>
      <w:r w:rsidR="001D7DEF" w:rsidRPr="001D7DEF">
        <w:rPr>
          <w:b/>
        </w:rPr>
        <w:t>Kluczowa rola rodziny w procesie leczenia psychicznego dziecka</w:t>
      </w:r>
    </w:p>
    <w:p w:rsidR="001D7DEF" w:rsidRPr="001D7DEF" w:rsidRDefault="001D7DEF" w:rsidP="00E21A1C">
      <w:pPr>
        <w:jc w:val="both"/>
      </w:pPr>
      <w:r w:rsidRPr="001D7DEF">
        <w:t>Związek Dużych Rodzin „Trzy Plus” wyraża zdecydowany sprzeciw wobec rozwiązań, które umożliwiałyby prowadzenie psychoterapii dzieci i młodzieży bez wiedzy i zgody rodziców, a tym samym – z wyłączeniem ich z procesu leczenia</w:t>
      </w:r>
      <w:r w:rsidR="00CB16B9">
        <w:t xml:space="preserve"> osób za które ponoszą odpowiedzialność i którymi mają się opiekować.</w:t>
      </w:r>
      <w:r w:rsidRPr="001D7DEF">
        <w:t>. Takie przepisy godzą w integralność władzy rodzicielskiej, naruszają zaufanie w relacjach rodzinnych oraz – co kluczowe – stanowią zagroż</w:t>
      </w:r>
      <w:r w:rsidR="009D42E6">
        <w:t>enie dla skuteczności leczenia.</w:t>
      </w:r>
    </w:p>
    <w:p w:rsidR="001D7DEF" w:rsidRPr="001D7DEF" w:rsidRDefault="001D7DEF" w:rsidP="00E21A1C">
      <w:pPr>
        <w:jc w:val="both"/>
      </w:pPr>
      <w:r w:rsidRPr="001D7DEF">
        <w:t>Zarówno wiedza kliniczna, jak i obowiązujące standardy etyczne wskazują jednoznacznie, że:</w:t>
      </w:r>
    </w:p>
    <w:p w:rsidR="001D7DEF" w:rsidRPr="001D7DEF" w:rsidRDefault="001D7DEF" w:rsidP="009D42E6">
      <w:pPr>
        <w:spacing w:after="0"/>
        <w:jc w:val="both"/>
      </w:pPr>
    </w:p>
    <w:p w:rsidR="001D7DEF" w:rsidRPr="001D7DEF" w:rsidRDefault="001D7DEF" w:rsidP="009D42E6">
      <w:pPr>
        <w:pStyle w:val="Akapitzlist"/>
        <w:numPr>
          <w:ilvl w:val="0"/>
          <w:numId w:val="7"/>
        </w:numPr>
        <w:spacing w:after="0"/>
        <w:jc w:val="both"/>
      </w:pPr>
      <w:r w:rsidRPr="001D7DEF">
        <w:t>Udział rodzica w terapii znacząco zwiększa jej skuteczność – poprzez wsparcie emocjonalne, współudział w utrwalaniu pozytywnych zmian i zapewnienie ciągłości oddziaływań w środowisku domowym;</w:t>
      </w:r>
    </w:p>
    <w:p w:rsidR="001D7DEF" w:rsidRPr="001D7DEF" w:rsidRDefault="001D7DEF" w:rsidP="009D42E6">
      <w:pPr>
        <w:spacing w:after="0"/>
        <w:jc w:val="both"/>
      </w:pPr>
    </w:p>
    <w:p w:rsidR="001D7DEF" w:rsidRPr="001D7DEF" w:rsidRDefault="001D7DEF" w:rsidP="009D42E6">
      <w:pPr>
        <w:pStyle w:val="Akapitzlist"/>
        <w:numPr>
          <w:ilvl w:val="0"/>
          <w:numId w:val="7"/>
        </w:numPr>
        <w:spacing w:after="0"/>
        <w:jc w:val="both"/>
      </w:pPr>
      <w:r w:rsidRPr="001D7DEF">
        <w:t>Rodzice są często nieświadomymi uczestnikami wzmacniania trudności dziecka – dlatego ich włączenie do procesu terapeutycznego jest warunkiem zrozumienia i zmiany niekorzystnych schematów;</w:t>
      </w:r>
    </w:p>
    <w:p w:rsidR="001D7DEF" w:rsidRPr="001D7DEF" w:rsidRDefault="001D7DEF" w:rsidP="009D42E6">
      <w:pPr>
        <w:spacing w:after="0"/>
        <w:jc w:val="both"/>
      </w:pPr>
    </w:p>
    <w:p w:rsidR="001D7DEF" w:rsidRPr="001D7DEF" w:rsidRDefault="001D7DEF" w:rsidP="009D42E6">
      <w:pPr>
        <w:pStyle w:val="Akapitzlist"/>
        <w:numPr>
          <w:ilvl w:val="0"/>
          <w:numId w:val="7"/>
        </w:numPr>
        <w:spacing w:after="0"/>
        <w:jc w:val="both"/>
      </w:pPr>
      <w:r w:rsidRPr="001D7DEF">
        <w:t>Brak współpracy z rodziną osłabia trwałość efektów terapii i może prowadzić do jej nieskuteczności, szczególnie w przypadku młodszych dzieci i nastolatków, których samodzielna motywacja jest ograniczona;</w:t>
      </w:r>
    </w:p>
    <w:p w:rsidR="001D7DEF" w:rsidRPr="001D7DEF" w:rsidRDefault="001D7DEF" w:rsidP="009D42E6">
      <w:pPr>
        <w:spacing w:after="0"/>
        <w:jc w:val="both"/>
      </w:pPr>
    </w:p>
    <w:p w:rsidR="001D7DEF" w:rsidRPr="001D7DEF" w:rsidRDefault="001D7DEF" w:rsidP="009D42E6">
      <w:pPr>
        <w:pStyle w:val="Akapitzlist"/>
        <w:numPr>
          <w:ilvl w:val="0"/>
          <w:numId w:val="7"/>
        </w:numPr>
        <w:spacing w:after="0"/>
        <w:jc w:val="both"/>
      </w:pPr>
      <w:r w:rsidRPr="001D7DEF">
        <w:t>Standardy praktyki terapeutycznej (rekomendowane przez Polskie Towarzystwo Psychologiczne, Polskie Towarzystwo Psychiatryczne oraz organizacje międzynarodowe) podkreślają, że w terapii dzieci i młodzieży konieczna jest praca systemowa i uwzględnienie środowiska rodzinnego;</w:t>
      </w:r>
    </w:p>
    <w:p w:rsidR="001D7DEF" w:rsidRPr="001D7DEF" w:rsidRDefault="001D7DEF" w:rsidP="009D42E6">
      <w:pPr>
        <w:spacing w:after="0"/>
        <w:jc w:val="both"/>
      </w:pPr>
    </w:p>
    <w:p w:rsidR="001D7DEF" w:rsidRDefault="001D7DEF" w:rsidP="009D42E6">
      <w:pPr>
        <w:pStyle w:val="Akapitzlist"/>
        <w:numPr>
          <w:ilvl w:val="0"/>
          <w:numId w:val="7"/>
        </w:numPr>
        <w:spacing w:after="0"/>
        <w:jc w:val="both"/>
      </w:pPr>
      <w:r w:rsidRPr="001D7DEF">
        <w:t>Ograniczenie dostępu rodzica do informacji o leczeniu nie tylko godzi w konstytucyjne prawo do wychowywania dziecka zgodnie z własnymi przekonaniami (art. 48 Konstytucji RP), lecz także może prowadzić do dezintegracji relacji rodzinnych i pogłębienia kryzysu psychicznego dziecka.</w:t>
      </w:r>
    </w:p>
    <w:p w:rsidR="00946708" w:rsidRPr="00246B70" w:rsidRDefault="00946708" w:rsidP="00946708">
      <w:pPr>
        <w:pStyle w:val="Akapitzlist"/>
        <w:rPr>
          <w:b/>
        </w:rPr>
      </w:pPr>
    </w:p>
    <w:p w:rsidR="00946708" w:rsidRPr="00246B70" w:rsidRDefault="00246B70" w:rsidP="00946708">
      <w:pPr>
        <w:spacing w:after="0"/>
        <w:jc w:val="both"/>
        <w:rPr>
          <w:b/>
        </w:rPr>
      </w:pPr>
      <w:r w:rsidRPr="00246B70">
        <w:rPr>
          <w:b/>
        </w:rPr>
        <w:t>VI. Zagrożenie zdrowia i dobra dziecka poprzez wykluczenie rodziców z procesu leczniczego</w:t>
      </w:r>
    </w:p>
    <w:p w:rsidR="00246B70" w:rsidRDefault="00246B70" w:rsidP="00946708">
      <w:pPr>
        <w:spacing w:after="0"/>
        <w:jc w:val="both"/>
      </w:pPr>
    </w:p>
    <w:p w:rsidR="00246B70" w:rsidRDefault="00246B70" w:rsidP="00246B70">
      <w:pPr>
        <w:spacing w:after="0"/>
        <w:jc w:val="both"/>
      </w:pPr>
      <w:r>
        <w:t>Wyłączenie rodzica z procesu leczenia psychiatrycznego może pozbawić lekarza dostępu do kluczowych informacji o funkcjonowaniu dziecka i jego stanie zdrowia – takich jak przebieg ciąży i porodu, wcześniejsze choroby, zaburzenia psychiczne lub somatyczne, dotychczasowe leczenie, przyjmowane leki czy trudności w środowisku rodzinnym i szkolnym.</w:t>
      </w:r>
    </w:p>
    <w:p w:rsidR="00246B70" w:rsidRDefault="00246B70" w:rsidP="00246B70">
      <w:pPr>
        <w:spacing w:after="0"/>
        <w:jc w:val="both"/>
      </w:pPr>
    </w:p>
    <w:p w:rsidR="00246B70" w:rsidRDefault="00246B70" w:rsidP="00246B70">
      <w:pPr>
        <w:spacing w:after="0"/>
        <w:jc w:val="both"/>
      </w:pPr>
      <w:r>
        <w:t>Bez tej wiedzy trudno mówić o trafnej diagnozie i skutecznej terapii – a to dziecko ponosi największe ryzyko niepowodzenia leczenia.</w:t>
      </w:r>
    </w:p>
    <w:p w:rsidR="00246B70" w:rsidRDefault="00246B70" w:rsidP="00246B70">
      <w:pPr>
        <w:spacing w:after="0"/>
        <w:jc w:val="both"/>
      </w:pPr>
      <w:r>
        <w:t>Pomoc udzielana w oderwaniu od kontekstu życia dziecka może być niepełna, nieskuteczna, a w niektórych przypadkach nawet szkodliwa.</w:t>
      </w:r>
    </w:p>
    <w:p w:rsidR="00246B70" w:rsidRPr="001D7DEF" w:rsidRDefault="00246B70" w:rsidP="00246B70">
      <w:pPr>
        <w:spacing w:after="0"/>
        <w:jc w:val="both"/>
      </w:pPr>
    </w:p>
    <w:p w:rsidR="00CB2735" w:rsidRPr="00AF49BF" w:rsidRDefault="001D7DEF" w:rsidP="00E21A1C">
      <w:pPr>
        <w:jc w:val="both"/>
        <w:rPr>
          <w:b/>
        </w:rPr>
      </w:pPr>
      <w:r>
        <w:rPr>
          <w:b/>
        </w:rPr>
        <w:t xml:space="preserve">VI </w:t>
      </w:r>
      <w:r w:rsidR="00CB2735" w:rsidRPr="00AF49BF">
        <w:rPr>
          <w:b/>
        </w:rPr>
        <w:t>Wnioski</w:t>
      </w:r>
    </w:p>
    <w:p w:rsidR="00CB2735" w:rsidRDefault="00CB2735" w:rsidP="00E21A1C">
      <w:pPr>
        <w:jc w:val="both"/>
      </w:pPr>
      <w:r>
        <w:t>Związek Dużych Rodzin „Trzy Plus”</w:t>
      </w:r>
      <w:r w:rsidR="00146411">
        <w:t xml:space="preserve"> popierając cele – szybszej pomocy psychologicznej dla dzieci i młodzieży oraz rozumiejąc motywacje</w:t>
      </w:r>
      <w:r w:rsidR="009D42E6">
        <w:t xml:space="preserve"> jakie stały za propozycją wprowadzenia nowych zapisów do ustaw o prawach pacjenta i Rzeczniku Praw Pacjenta oraz ustawy o zawodach lekarza i lekarza dentysty, musi w zakresie możliwości uzyskania przez małoletniego świadczeń zdrowotnych na zasadach opisanych w przepisach zmieniających biorąc pod uwagę wyżej przedstawione argumenty –negatywnie ocenić</w:t>
      </w:r>
      <w:r>
        <w:t xml:space="preserve"> projekt ustawy w jego obecnym brzmieniu, ponieważ:</w:t>
      </w:r>
    </w:p>
    <w:p w:rsidR="00CB2735" w:rsidRDefault="00CB2735" w:rsidP="00E21A1C">
      <w:pPr>
        <w:jc w:val="both"/>
      </w:pPr>
    </w:p>
    <w:p w:rsidR="00CB2735" w:rsidRDefault="00CB2735" w:rsidP="00E21A1C">
      <w:pPr>
        <w:pStyle w:val="Akapitzlist"/>
        <w:numPr>
          <w:ilvl w:val="0"/>
          <w:numId w:val="5"/>
        </w:numPr>
        <w:spacing w:after="0"/>
        <w:jc w:val="both"/>
      </w:pPr>
      <w:r>
        <w:t>narusza konstytucyjne gwarancje ochrony władzy rodzicielskiej i równego traktowania dzieci,</w:t>
      </w:r>
    </w:p>
    <w:p w:rsidR="00CB2735" w:rsidRDefault="00CB2735" w:rsidP="00E21A1C">
      <w:pPr>
        <w:spacing w:after="0"/>
        <w:jc w:val="both"/>
      </w:pPr>
    </w:p>
    <w:p w:rsidR="00CB2735" w:rsidRDefault="00CB2735" w:rsidP="00E21A1C">
      <w:pPr>
        <w:pStyle w:val="Akapitzlist"/>
        <w:numPr>
          <w:ilvl w:val="0"/>
          <w:numId w:val="5"/>
        </w:numPr>
        <w:spacing w:after="0"/>
        <w:jc w:val="both"/>
      </w:pPr>
      <w:r>
        <w:t>jest nieproporcjonalny i sprzeczny z istniejącym systemem prawnym,</w:t>
      </w:r>
    </w:p>
    <w:p w:rsidR="00CB2735" w:rsidRDefault="00CB2735" w:rsidP="00E21A1C">
      <w:pPr>
        <w:spacing w:after="0"/>
        <w:jc w:val="both"/>
      </w:pPr>
    </w:p>
    <w:p w:rsidR="00CB2735" w:rsidRDefault="00CB2735" w:rsidP="00E21A1C">
      <w:pPr>
        <w:pStyle w:val="Akapitzlist"/>
        <w:numPr>
          <w:ilvl w:val="0"/>
          <w:numId w:val="5"/>
        </w:numPr>
        <w:spacing w:after="0"/>
        <w:jc w:val="both"/>
      </w:pPr>
      <w:r>
        <w:t>wprowadza ryzyko alienacji dziecka od rodziców w najbardziej wrażliwym momencie życia,</w:t>
      </w:r>
    </w:p>
    <w:p w:rsidR="00CB2735" w:rsidRDefault="00CB2735" w:rsidP="00E21A1C">
      <w:pPr>
        <w:spacing w:after="0"/>
        <w:jc w:val="both"/>
      </w:pPr>
    </w:p>
    <w:p w:rsidR="00CB2735" w:rsidRDefault="00CB2735" w:rsidP="00E21A1C">
      <w:pPr>
        <w:pStyle w:val="Akapitzlist"/>
        <w:numPr>
          <w:ilvl w:val="0"/>
          <w:numId w:val="5"/>
        </w:numPr>
        <w:spacing w:after="0"/>
        <w:jc w:val="both"/>
      </w:pPr>
      <w:r>
        <w:t>pomija ustalenia naukowe dotyczące neurobiologicznej niedojrzałości nastolatków,</w:t>
      </w:r>
    </w:p>
    <w:p w:rsidR="00CB2735" w:rsidRDefault="00CB2735" w:rsidP="00E21A1C">
      <w:pPr>
        <w:spacing w:after="0"/>
        <w:jc w:val="both"/>
      </w:pPr>
    </w:p>
    <w:p w:rsidR="00CB2735" w:rsidRDefault="00CB2735" w:rsidP="00E21A1C">
      <w:pPr>
        <w:pStyle w:val="Akapitzlist"/>
        <w:numPr>
          <w:ilvl w:val="0"/>
          <w:numId w:val="5"/>
        </w:numPr>
        <w:spacing w:after="0"/>
        <w:jc w:val="both"/>
      </w:pPr>
      <w:r>
        <w:t>zawiera istotne wa</w:t>
      </w:r>
      <w:r w:rsidR="00246B70">
        <w:t>dy konstrukcyjne i legislacyjne,</w:t>
      </w:r>
    </w:p>
    <w:p w:rsidR="00246B70" w:rsidRDefault="00246B70" w:rsidP="00246B70">
      <w:pPr>
        <w:pStyle w:val="Akapitzlist"/>
      </w:pPr>
    </w:p>
    <w:p w:rsidR="00246B70" w:rsidRDefault="00246B70" w:rsidP="00E21A1C">
      <w:pPr>
        <w:pStyle w:val="Akapitzlist"/>
        <w:numPr>
          <w:ilvl w:val="0"/>
          <w:numId w:val="5"/>
        </w:numPr>
        <w:spacing w:after="0"/>
        <w:jc w:val="both"/>
      </w:pPr>
      <w:r>
        <w:t>Zagraża zdrowiu i dobru dziecka.</w:t>
      </w:r>
    </w:p>
    <w:p w:rsidR="00CB2735" w:rsidRDefault="00CB2735" w:rsidP="00E21A1C">
      <w:pPr>
        <w:jc w:val="both"/>
      </w:pPr>
    </w:p>
    <w:p w:rsidR="000D435F" w:rsidRDefault="000D435F" w:rsidP="000D435F">
      <w:pPr>
        <w:jc w:val="both"/>
      </w:pPr>
      <w:r>
        <w:t xml:space="preserve">Związek Dużych Rodzin Trzy Plus rozumie, że są sytuacje wyjątkowe – np. gdy </w:t>
      </w:r>
      <w:r w:rsidR="00946708">
        <w:t xml:space="preserve">to </w:t>
      </w:r>
      <w:r>
        <w:t>rodzina</w:t>
      </w:r>
      <w:r w:rsidR="00946708">
        <w:t>, rodzice</w:t>
      </w:r>
      <w:r>
        <w:t xml:space="preserve"> stanowi</w:t>
      </w:r>
      <w:r w:rsidR="00946708">
        <w:t>ą</w:t>
      </w:r>
      <w:r>
        <w:t xml:space="preserve"> zagrożenie dla </w:t>
      </w:r>
      <w:r w:rsidR="00946708">
        <w:t xml:space="preserve">dobra </w:t>
      </w:r>
      <w:r>
        <w:t xml:space="preserve">dziecka. W takich przypadkach </w:t>
      </w:r>
      <w:r w:rsidR="00946708">
        <w:t xml:space="preserve">istnieje konieczność ograniczenia, bądź pozbawienia władzy rodzicielskiej, są również inne szybkie rozwiązania pomocowe dla dzieci o których powyżej. Są to sytuacje wyjątkowe, które nie </w:t>
      </w:r>
      <w:r w:rsidR="00946708" w:rsidRPr="00946708">
        <w:t>powinny stanowić podstawy do tworzenia przepisów powszechnie obowiązujących. Rozwiązania systemowe muszą chronić dobro dziecka, nie naruszając przy tym praw i odpowiedzialności rodziców jako jego naturalnych opiekunów.</w:t>
      </w:r>
    </w:p>
    <w:p w:rsidR="00723E90" w:rsidRDefault="000D435F" w:rsidP="00E21A1C">
      <w:pPr>
        <w:jc w:val="both"/>
      </w:pPr>
      <w:r>
        <w:t>Dobrym kierunkiem jest szukanie rozwiązań opartych na zaufaniu i współpracy między rodzicami, specjalistami i samym dzieckiem, a nie na ich rozdzielaniu.</w:t>
      </w:r>
    </w:p>
    <w:p w:rsidR="0061350C" w:rsidRPr="00723E90" w:rsidRDefault="00723E90" w:rsidP="00E21A1C">
      <w:pPr>
        <w:jc w:val="both"/>
        <w:rPr>
          <w:b/>
        </w:rPr>
      </w:pPr>
      <w:r w:rsidRPr="00723E90">
        <w:rPr>
          <w:b/>
        </w:rPr>
        <w:t>W</w:t>
      </w:r>
      <w:r w:rsidR="00CB2735" w:rsidRPr="00723E90">
        <w:rPr>
          <w:b/>
        </w:rPr>
        <w:t>nosimy</w:t>
      </w:r>
      <w:r w:rsidRPr="00723E90">
        <w:rPr>
          <w:b/>
        </w:rPr>
        <w:t xml:space="preserve"> prośbę o zawetowanie ustawy albo </w:t>
      </w:r>
      <w:r w:rsidR="00CB2735" w:rsidRPr="00723E90">
        <w:rPr>
          <w:b/>
        </w:rPr>
        <w:t>skierowanie do kontroli przez Trybunał Konstytucyjny.</w:t>
      </w:r>
    </w:p>
    <w:p w:rsidR="00723E90" w:rsidRDefault="00723E90" w:rsidP="00E21A1C">
      <w:pPr>
        <w:jc w:val="both"/>
      </w:pPr>
    </w:p>
    <w:p w:rsidR="00723E90" w:rsidRDefault="00723E90" w:rsidP="00723E90">
      <w:pPr>
        <w:jc w:val="both"/>
      </w:pPr>
      <w:r w:rsidRPr="00723E90">
        <w:t xml:space="preserve">"Joanna Krupska,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3E90">
        <w:t>Radosław Waszkiewicz,</w:t>
      </w:r>
    </w:p>
    <w:p w:rsidR="00723E90" w:rsidRPr="00723E90" w:rsidRDefault="00723E90" w:rsidP="00723E90">
      <w:pPr>
        <w:jc w:val="both"/>
      </w:pPr>
      <w:r w:rsidRPr="00723E90">
        <w:t xml:space="preserve">Przewodnicząca Rady Krajowej ZDR Trzy Plus " </w:t>
      </w:r>
      <w:r>
        <w:t xml:space="preserve">                                 </w:t>
      </w:r>
      <w:r>
        <w:tab/>
        <w:t xml:space="preserve">  </w:t>
      </w:r>
      <w:r w:rsidRPr="00723E90">
        <w:t>Prezes ZDR Trzy Plus"</w:t>
      </w:r>
    </w:p>
    <w:sectPr w:rsidR="00723E90" w:rsidRPr="0072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7F3B"/>
    <w:multiLevelType w:val="hybridMultilevel"/>
    <w:tmpl w:val="C136A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C0BAE"/>
    <w:multiLevelType w:val="hybridMultilevel"/>
    <w:tmpl w:val="A1EC8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45C24"/>
    <w:multiLevelType w:val="hybridMultilevel"/>
    <w:tmpl w:val="444A5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7DE0"/>
    <w:multiLevelType w:val="hybridMultilevel"/>
    <w:tmpl w:val="8A626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E3523"/>
    <w:multiLevelType w:val="hybridMultilevel"/>
    <w:tmpl w:val="9E464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31002"/>
    <w:multiLevelType w:val="hybridMultilevel"/>
    <w:tmpl w:val="B7608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94454"/>
    <w:multiLevelType w:val="hybridMultilevel"/>
    <w:tmpl w:val="325A3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35"/>
    <w:rsid w:val="000D435F"/>
    <w:rsid w:val="00146411"/>
    <w:rsid w:val="00153F3B"/>
    <w:rsid w:val="001D7DEF"/>
    <w:rsid w:val="00246B70"/>
    <w:rsid w:val="003F77E4"/>
    <w:rsid w:val="004403E3"/>
    <w:rsid w:val="00483B4F"/>
    <w:rsid w:val="0052018C"/>
    <w:rsid w:val="005B5CAB"/>
    <w:rsid w:val="0061350C"/>
    <w:rsid w:val="00723E90"/>
    <w:rsid w:val="00946708"/>
    <w:rsid w:val="00966DE0"/>
    <w:rsid w:val="009D42E6"/>
    <w:rsid w:val="00AF49BF"/>
    <w:rsid w:val="00B940D6"/>
    <w:rsid w:val="00BE25CA"/>
    <w:rsid w:val="00CB16B9"/>
    <w:rsid w:val="00CB2735"/>
    <w:rsid w:val="00CF3B7C"/>
    <w:rsid w:val="00E2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093A2-25FD-4502-9FDE-EDE44133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4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E4102-9D57-47F5-A49F-3F0B40E1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Grzegorz Łęczycki</cp:lastModifiedBy>
  <cp:revision>2</cp:revision>
  <cp:lastPrinted>2025-07-17T10:58:00Z</cp:lastPrinted>
  <dcterms:created xsi:type="dcterms:W3CDTF">2025-07-21T08:31:00Z</dcterms:created>
  <dcterms:modified xsi:type="dcterms:W3CDTF">2025-07-21T08:31:00Z</dcterms:modified>
</cp:coreProperties>
</file>